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TABLEAU BUDGÉTAIRE – JEU « GÈRE-TOI UN MOIS »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Date</w:t>
            </w:r>
          </w:p>
        </w:tc>
        <w:tc>
          <w:tcPr>
            <w:tcW w:type="dxa" w:w="1728"/>
          </w:tcPr>
          <w:p>
            <w:r>
              <w:t>Dépense / Recette</w:t>
            </w:r>
          </w:p>
        </w:tc>
        <w:tc>
          <w:tcPr>
            <w:tcW w:type="dxa" w:w="1728"/>
          </w:tcPr>
          <w:p>
            <w:r>
              <w:t>Montant</w:t>
            </w:r>
          </w:p>
        </w:tc>
        <w:tc>
          <w:tcPr>
            <w:tcW w:type="dxa" w:w="1728"/>
          </w:tcPr>
          <w:p>
            <w:r>
              <w:t>Type (Fixe / Variable / Imprévu)</w:t>
            </w:r>
          </w:p>
        </w:tc>
        <w:tc>
          <w:tcPr>
            <w:tcW w:type="dxa" w:w="1728"/>
          </w:tcPr>
          <w:p>
            <w:r>
              <w:t>Solde restant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  <w:tr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  <w:tc>
          <w:tcPr>
            <w:tcW w:type="dxa" w:w="1728"/>
          </w:tcPr>
          <w:p>
            <w:r>
              <w:t>....................</w:t>
            </w:r>
          </w:p>
        </w:tc>
      </w:tr>
    </w:tbl>
    <w:p>
      <w:r>
        <w:br/>
        <w:t>Consigne :</w:t>
      </w:r>
    </w:p>
    <w:p>
      <w:r>
        <w:t>À chaque carte tirée, noter la dépense ou la recette et recalculer le solde restant.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